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Контрольная работа по теме: «</w:t>
      </w:r>
      <w:r w:rsidR="00640A5B">
        <w:rPr>
          <w:rFonts w:cs="Times New Roman"/>
          <w:b/>
          <w:sz w:val="28"/>
          <w:szCs w:val="28"/>
        </w:rPr>
        <w:t>Логарифмы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640A5B" w:rsidRPr="00640A5B" w:rsidRDefault="00640A5B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Pr="00640A5B" w:rsidRDefault="00640A5B" w:rsidP="00640A5B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>Вычислите:</w:t>
      </w:r>
    </w:p>
    <w:p w:rsidR="00640A5B" w:rsidRDefault="00640A5B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а) </w:t>
      </w:r>
      <w:r w:rsidRPr="00640A5B">
        <w:rPr>
          <w:rFonts w:cs="Times New Roman"/>
          <w:position w:val="-42"/>
          <w:szCs w:val="24"/>
        </w:rPr>
        <w:object w:dxaOrig="1880" w:dyaOrig="1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62.25pt" o:ole="">
            <v:imagedata r:id="rId6" o:title=""/>
          </v:shape>
          <o:OLEObject Type="Embed" ProgID="Equation.3" ShapeID="_x0000_i1025" DrawAspect="Content" ObjectID="_1389637992" r:id="rId7"/>
        </w:object>
      </w:r>
      <w:r w:rsidRPr="00640A5B">
        <w:rPr>
          <w:rFonts w:cs="Times New Roman"/>
          <w:szCs w:val="24"/>
        </w:rPr>
        <w:t>;</w:t>
      </w:r>
      <w:r w:rsidRPr="00640A5B">
        <w:rPr>
          <w:rFonts w:cs="Times New Roman"/>
          <w:szCs w:val="24"/>
        </w:rPr>
        <w:tab/>
      </w:r>
      <w:r w:rsidRPr="00640A5B">
        <w:rPr>
          <w:rFonts w:cs="Times New Roman"/>
          <w:szCs w:val="24"/>
        </w:rPr>
        <w:tab/>
        <w:t xml:space="preserve">б) </w:t>
      </w:r>
      <w:r w:rsidRPr="00640A5B">
        <w:rPr>
          <w:rFonts w:cs="Times New Roman"/>
          <w:position w:val="-6"/>
          <w:szCs w:val="24"/>
        </w:rPr>
        <w:object w:dxaOrig="1160" w:dyaOrig="320">
          <v:shape id="_x0000_i1026" type="#_x0000_t75" style="width:57.75pt;height:15.75pt" o:ole="">
            <v:imagedata r:id="rId8" o:title=""/>
          </v:shape>
          <o:OLEObject Type="Embed" ProgID="Equation.3" ShapeID="_x0000_i1026" DrawAspect="Content" ObjectID="_1389637993" r:id="rId9"/>
        </w:object>
      </w:r>
      <w:r w:rsidRPr="00640A5B">
        <w:rPr>
          <w:rFonts w:cs="Times New Roman"/>
          <w:szCs w:val="24"/>
        </w:rPr>
        <w:t>.</w:t>
      </w:r>
    </w:p>
    <w:p w:rsidR="008C7FBC" w:rsidRPr="00640A5B" w:rsidRDefault="008C7FBC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640A5B" w:rsidRDefault="00640A5B" w:rsidP="00640A5B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уравнение:</w:t>
      </w:r>
    </w:p>
    <w:p w:rsidR="00640A5B" w:rsidRPr="00640A5B" w:rsidRDefault="00640A5B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Pr="00640A5B">
        <w:rPr>
          <w:rFonts w:cs="Times New Roman"/>
          <w:position w:val="-14"/>
          <w:szCs w:val="24"/>
        </w:rPr>
        <w:object w:dxaOrig="3340" w:dyaOrig="380">
          <v:shape id="_x0000_i1027" type="#_x0000_t75" style="width:167.25pt;height:18.75pt" o:ole="">
            <v:imagedata r:id="rId10" o:title=""/>
          </v:shape>
          <o:OLEObject Type="Embed" ProgID="Equation.3" ShapeID="_x0000_i1027" DrawAspect="Content" ObjectID="_1389637994" r:id="rId11"/>
        </w:object>
      </w:r>
      <w:r>
        <w:rPr>
          <w:rFonts w:cs="Times New Roman"/>
          <w:szCs w:val="24"/>
        </w:rPr>
        <w:t>;</w:t>
      </w:r>
    </w:p>
    <w:p w:rsidR="00640A5B" w:rsidRDefault="00640A5B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DD5064" w:rsidRPr="00640A5B">
        <w:rPr>
          <w:rFonts w:cs="Times New Roman"/>
          <w:position w:val="-32"/>
          <w:szCs w:val="24"/>
        </w:rPr>
        <w:object w:dxaOrig="3120" w:dyaOrig="700">
          <v:shape id="_x0000_i1028" type="#_x0000_t75" style="width:156pt;height:35.25pt" o:ole="">
            <v:imagedata r:id="rId12" o:title=""/>
          </v:shape>
          <o:OLEObject Type="Embed" ProgID="Equation.3" ShapeID="_x0000_i1028" DrawAspect="Content" ObjectID="_1389637995" r:id="rId13"/>
        </w:object>
      </w:r>
      <w:r>
        <w:rPr>
          <w:rFonts w:cs="Times New Roman"/>
          <w:szCs w:val="24"/>
        </w:rPr>
        <w:t>;</w:t>
      </w:r>
    </w:p>
    <w:p w:rsidR="00640A5B" w:rsidRDefault="00640A5B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</w:t>
      </w:r>
      <w:r w:rsidR="00DD5064" w:rsidRPr="00DD5064">
        <w:rPr>
          <w:rFonts w:cs="Times New Roman"/>
          <w:position w:val="-6"/>
          <w:szCs w:val="24"/>
        </w:rPr>
        <w:object w:dxaOrig="1040" w:dyaOrig="320">
          <v:shape id="_x0000_i1029" type="#_x0000_t75" style="width:51.75pt;height:15.75pt" o:ole="">
            <v:imagedata r:id="rId14" o:title=""/>
          </v:shape>
          <o:OLEObject Type="Embed" ProgID="Equation.3" ShapeID="_x0000_i1029" DrawAspect="Content" ObjectID="_1389637996" r:id="rId15"/>
        </w:object>
      </w:r>
      <w:r w:rsidR="00DD5064">
        <w:rPr>
          <w:rFonts w:cs="Times New Roman"/>
          <w:szCs w:val="24"/>
        </w:rPr>
        <w:t>.</w:t>
      </w:r>
    </w:p>
    <w:p w:rsidR="008C7FBC" w:rsidRDefault="008C7FBC" w:rsidP="00640A5B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DD5064" w:rsidRDefault="00DD5064" w:rsidP="00DD506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неравенство:</w:t>
      </w:r>
    </w:p>
    <w:p w:rsidR="00DD5064" w:rsidRPr="00640A5B" w:rsidRDefault="00DD5064" w:rsidP="00DD5064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Pr="00DD5064">
        <w:rPr>
          <w:rFonts w:cs="Times New Roman"/>
          <w:position w:val="-32"/>
          <w:szCs w:val="24"/>
        </w:rPr>
        <w:object w:dxaOrig="2460" w:dyaOrig="760">
          <v:shape id="_x0000_i1030" type="#_x0000_t75" style="width:123pt;height:38.25pt" o:ole="">
            <v:imagedata r:id="rId16" o:title=""/>
          </v:shape>
          <o:OLEObject Type="Embed" ProgID="Equation.3" ShapeID="_x0000_i1030" DrawAspect="Content" ObjectID="_1389637997" r:id="rId17"/>
        </w:object>
      </w:r>
      <w:r>
        <w:rPr>
          <w:rFonts w:cs="Times New Roman"/>
          <w:szCs w:val="24"/>
        </w:rPr>
        <w:t>;</w:t>
      </w:r>
    </w:p>
    <w:p w:rsidR="00DD5064" w:rsidRDefault="00DD5064" w:rsidP="00DD5064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Pr="00DD5064">
        <w:rPr>
          <w:rFonts w:cs="Times New Roman"/>
          <w:position w:val="-28"/>
          <w:szCs w:val="24"/>
        </w:rPr>
        <w:object w:dxaOrig="2400" w:dyaOrig="740">
          <v:shape id="_x0000_i1031" type="#_x0000_t75" style="width:120pt;height:36.75pt" o:ole="">
            <v:imagedata r:id="rId18" o:title=""/>
          </v:shape>
          <o:OLEObject Type="Embed" ProgID="Equation.3" ShapeID="_x0000_i1031" DrawAspect="Content" ObjectID="_1389637998" r:id="rId19"/>
        </w:object>
      </w:r>
      <w:r>
        <w:rPr>
          <w:rFonts w:cs="Times New Roman"/>
          <w:szCs w:val="24"/>
        </w:rPr>
        <w:t>;</w:t>
      </w:r>
    </w:p>
    <w:p w:rsidR="00DD5064" w:rsidRDefault="00DD5064" w:rsidP="00DD5064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</w:t>
      </w:r>
      <w:r w:rsidR="00DD5D6F" w:rsidRPr="00DD5064">
        <w:rPr>
          <w:rFonts w:cs="Times New Roman"/>
          <w:position w:val="-12"/>
          <w:szCs w:val="24"/>
        </w:rPr>
        <w:object w:dxaOrig="3400" w:dyaOrig="380">
          <v:shape id="_x0000_i1035" type="#_x0000_t75" style="width:170.25pt;height:18.75pt" o:ole="">
            <v:imagedata r:id="rId20" o:title=""/>
          </v:shape>
          <o:OLEObject Type="Embed" ProgID="Equation.3" ShapeID="_x0000_i1035" DrawAspect="Content" ObjectID="_1389637999" r:id="rId21"/>
        </w:object>
      </w:r>
      <w:r>
        <w:rPr>
          <w:rFonts w:cs="Times New Roman"/>
          <w:szCs w:val="24"/>
        </w:rPr>
        <w:t>.</w:t>
      </w:r>
    </w:p>
    <w:p w:rsidR="008C7FBC" w:rsidRDefault="008C7FBC" w:rsidP="00DD5064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DD5064" w:rsidRDefault="00DD5064" w:rsidP="00DD506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Исследуйте функцию </w:t>
      </w:r>
      <w:r w:rsidRPr="00DD5064">
        <w:rPr>
          <w:rFonts w:cs="Times New Roman"/>
          <w:position w:val="-10"/>
          <w:szCs w:val="24"/>
        </w:rPr>
        <w:object w:dxaOrig="1500" w:dyaOrig="360">
          <v:shape id="_x0000_i1032" type="#_x0000_t75" style="width:75pt;height:18pt" o:ole="">
            <v:imagedata r:id="rId22" o:title=""/>
          </v:shape>
          <o:OLEObject Type="Embed" ProgID="Equation.3" ShapeID="_x0000_i1032" DrawAspect="Content" ObjectID="_1389638000" r:id="rId23"/>
        </w:object>
      </w:r>
      <w:r>
        <w:rPr>
          <w:rFonts w:cs="Times New Roman"/>
          <w:szCs w:val="24"/>
        </w:rPr>
        <w:t xml:space="preserve"> на монотонность и экстремумы.</w:t>
      </w:r>
    </w:p>
    <w:p w:rsidR="008C7FBC" w:rsidRPr="00DD5064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DD5064" w:rsidRDefault="00DD5064" w:rsidP="00DD506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 графику функции </w:t>
      </w:r>
      <w:r w:rsidRPr="00DD5064">
        <w:rPr>
          <w:rFonts w:cs="Times New Roman"/>
          <w:position w:val="-10"/>
          <w:szCs w:val="24"/>
        </w:rPr>
        <w:object w:dxaOrig="1400" w:dyaOrig="340">
          <v:shape id="_x0000_i1033" type="#_x0000_t75" style="width:69.75pt;height:17.25pt" o:ole="">
            <v:imagedata r:id="rId24" o:title=""/>
          </v:shape>
          <o:OLEObject Type="Embed" ProgID="Equation.3" ShapeID="_x0000_i1033" DrawAspect="Content" ObjectID="_1389638001" r:id="rId25"/>
        </w:object>
      </w:r>
      <w:r>
        <w:rPr>
          <w:rFonts w:cs="Times New Roman"/>
          <w:szCs w:val="24"/>
        </w:rPr>
        <w:t xml:space="preserve"> проведена касательная, параллельная прямой </w:t>
      </w:r>
      <w:r w:rsidRPr="00DD5064">
        <w:rPr>
          <w:rFonts w:cs="Times New Roman"/>
          <w:position w:val="-10"/>
          <w:szCs w:val="24"/>
        </w:rPr>
        <w:object w:dxaOrig="1219" w:dyaOrig="320">
          <v:shape id="_x0000_i1034" type="#_x0000_t75" style="width:60.75pt;height:15.75pt" o:ole="">
            <v:imagedata r:id="rId26" o:title=""/>
          </v:shape>
          <o:OLEObject Type="Embed" ProgID="Equation.3" ShapeID="_x0000_i1034" DrawAspect="Content" ObjectID="_1389638002" r:id="rId27"/>
        </w:object>
      </w:r>
      <w:r>
        <w:rPr>
          <w:rFonts w:cs="Times New Roman"/>
          <w:szCs w:val="24"/>
        </w:rPr>
        <w:t xml:space="preserve">. Найдите точку пересечения этой касательной с осью </w:t>
      </w:r>
      <w:r w:rsidRPr="00DD5064">
        <w:rPr>
          <w:rFonts w:cs="Times New Roman"/>
          <w:i/>
          <w:szCs w:val="24"/>
        </w:rPr>
        <w:t>х</w:t>
      </w:r>
      <w:r>
        <w:rPr>
          <w:rFonts w:cs="Times New Roman"/>
          <w:szCs w:val="24"/>
        </w:rPr>
        <w:t>.</w:t>
      </w:r>
    </w:p>
    <w:p w:rsidR="008C7FBC" w:rsidRPr="008C7FBC" w:rsidRDefault="008C7FBC" w:rsidP="008C7FBC">
      <w:pPr>
        <w:pStyle w:val="a3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Контрольная работа по теме: «Логарифмы»</w:t>
      </w:r>
    </w:p>
    <w:p w:rsid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8C7FBC" w:rsidRPr="008C7FBC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8C7FBC" w:rsidRPr="00640A5B" w:rsidRDefault="008C7FBC" w:rsidP="008C7FBC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8C7FBC" w:rsidRPr="00640A5B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>Вычислите: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а) </w:t>
      </w:r>
      <w:r w:rsidRPr="00640A5B">
        <w:rPr>
          <w:rFonts w:cs="Times New Roman"/>
          <w:position w:val="-42"/>
          <w:szCs w:val="24"/>
        </w:rPr>
        <w:object w:dxaOrig="2100" w:dyaOrig="1240">
          <v:shape id="_x0000_i1037" type="#_x0000_t75" style="width:105pt;height:62.25pt" o:ole="">
            <v:imagedata r:id="rId28" o:title=""/>
          </v:shape>
          <o:OLEObject Type="Embed" ProgID="Equation.3" ShapeID="_x0000_i1037" DrawAspect="Content" ObjectID="_1389638003" r:id="rId29"/>
        </w:object>
      </w:r>
      <w:r w:rsidRPr="00640A5B">
        <w:rPr>
          <w:rFonts w:cs="Times New Roman"/>
          <w:szCs w:val="24"/>
        </w:rPr>
        <w:t>;</w:t>
      </w:r>
      <w:r w:rsidRPr="00640A5B">
        <w:rPr>
          <w:rFonts w:cs="Times New Roman"/>
          <w:szCs w:val="24"/>
        </w:rPr>
        <w:tab/>
      </w:r>
      <w:r w:rsidRPr="00640A5B">
        <w:rPr>
          <w:rFonts w:cs="Times New Roman"/>
          <w:szCs w:val="24"/>
        </w:rPr>
        <w:tab/>
        <w:t xml:space="preserve">б) </w:t>
      </w:r>
      <w:r w:rsidRPr="00640A5B">
        <w:rPr>
          <w:rFonts w:cs="Times New Roman"/>
          <w:position w:val="-6"/>
          <w:szCs w:val="24"/>
        </w:rPr>
        <w:object w:dxaOrig="1020" w:dyaOrig="320">
          <v:shape id="_x0000_i1036" type="#_x0000_t75" style="width:51pt;height:15.75pt" o:ole="">
            <v:imagedata r:id="rId30" o:title=""/>
          </v:shape>
          <o:OLEObject Type="Embed" ProgID="Equation.3" ShapeID="_x0000_i1036" DrawAspect="Content" ObjectID="_1389638004" r:id="rId31"/>
        </w:object>
      </w:r>
      <w:r w:rsidRPr="00640A5B">
        <w:rPr>
          <w:rFonts w:cs="Times New Roman"/>
          <w:szCs w:val="24"/>
        </w:rPr>
        <w:t>.</w:t>
      </w:r>
    </w:p>
    <w:p w:rsidR="008C7FBC" w:rsidRPr="00640A5B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уравнение:</w:t>
      </w:r>
    </w:p>
    <w:p w:rsidR="008C7FBC" w:rsidRPr="00640A5B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43423F" w:rsidRPr="008C7FBC">
        <w:rPr>
          <w:rFonts w:cs="Times New Roman"/>
          <w:position w:val="-32"/>
          <w:szCs w:val="24"/>
        </w:rPr>
        <w:object w:dxaOrig="4020" w:dyaOrig="560">
          <v:shape id="_x0000_i1045" type="#_x0000_t75" style="width:201pt;height:27.75pt" o:ole="">
            <v:imagedata r:id="rId32" o:title=""/>
          </v:shape>
          <o:OLEObject Type="Embed" ProgID="Equation.3" ShapeID="_x0000_i1045" DrawAspect="Content" ObjectID="_1389638005" r:id="rId33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C77533" w:rsidRPr="00640A5B">
        <w:rPr>
          <w:rFonts w:cs="Times New Roman"/>
          <w:position w:val="-32"/>
          <w:szCs w:val="24"/>
        </w:rPr>
        <w:object w:dxaOrig="3080" w:dyaOrig="700">
          <v:shape id="_x0000_i1038" type="#_x0000_t75" style="width:153.75pt;height:35.25pt" o:ole="">
            <v:imagedata r:id="rId34" o:title=""/>
          </v:shape>
          <o:OLEObject Type="Embed" ProgID="Equation.3" ShapeID="_x0000_i1038" DrawAspect="Content" ObjectID="_1389638006" r:id="rId35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</w:t>
      </w:r>
      <w:r w:rsidR="00C77533" w:rsidRPr="00C77533">
        <w:rPr>
          <w:rFonts w:cs="Times New Roman"/>
          <w:position w:val="-24"/>
          <w:szCs w:val="24"/>
        </w:rPr>
        <w:object w:dxaOrig="1240" w:dyaOrig="620">
          <v:shape id="_x0000_i1039" type="#_x0000_t75" style="width:62.25pt;height:30.75pt" o:ole="">
            <v:imagedata r:id="rId36" o:title=""/>
          </v:shape>
          <o:OLEObject Type="Embed" ProgID="Equation.3" ShapeID="_x0000_i1039" DrawAspect="Content" ObjectID="_1389638007" r:id="rId37"/>
        </w:object>
      </w:r>
      <w:r>
        <w:rPr>
          <w:rFonts w:cs="Times New Roman"/>
          <w:szCs w:val="24"/>
        </w:rPr>
        <w:t>.</w:t>
      </w:r>
      <w:r w:rsidR="0043423F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Решите неравенство:</w:t>
      </w:r>
    </w:p>
    <w:p w:rsidR="008C7FBC" w:rsidRPr="00640A5B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а) </w:t>
      </w:r>
      <w:r w:rsidR="00C77533" w:rsidRPr="00C77533">
        <w:rPr>
          <w:rFonts w:cs="Times New Roman"/>
          <w:position w:val="-32"/>
          <w:szCs w:val="24"/>
        </w:rPr>
        <w:object w:dxaOrig="2460" w:dyaOrig="760">
          <v:shape id="_x0000_i1040" type="#_x0000_t75" style="width:123pt;height:38.25pt" o:ole="">
            <v:imagedata r:id="rId38" o:title=""/>
          </v:shape>
          <o:OLEObject Type="Embed" ProgID="Equation.3" ShapeID="_x0000_i1040" DrawAspect="Content" ObjectID="_1389638008" r:id="rId39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640A5B">
        <w:rPr>
          <w:rFonts w:cs="Times New Roman"/>
          <w:szCs w:val="24"/>
        </w:rPr>
        <w:t xml:space="preserve">б) </w:t>
      </w:r>
      <w:r w:rsidR="00C77533" w:rsidRPr="00DD5064">
        <w:rPr>
          <w:rFonts w:cs="Times New Roman"/>
          <w:position w:val="-28"/>
          <w:szCs w:val="24"/>
        </w:rPr>
        <w:object w:dxaOrig="2320" w:dyaOrig="740">
          <v:shape id="_x0000_i1041" type="#_x0000_t75" style="width:116.25pt;height:36.75pt" o:ole="">
            <v:imagedata r:id="rId40" o:title=""/>
          </v:shape>
          <o:OLEObject Type="Embed" ProgID="Equation.3" ShapeID="_x0000_i1041" DrawAspect="Content" ObjectID="_1389638009" r:id="rId41"/>
        </w:object>
      </w:r>
      <w:r>
        <w:rPr>
          <w:rFonts w:cs="Times New Roman"/>
          <w:szCs w:val="24"/>
        </w:rPr>
        <w:t>;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</w:t>
      </w:r>
      <w:r w:rsidR="00C77533" w:rsidRPr="00C77533">
        <w:rPr>
          <w:rFonts w:cs="Times New Roman"/>
          <w:position w:val="-12"/>
          <w:szCs w:val="24"/>
        </w:rPr>
        <w:object w:dxaOrig="3340" w:dyaOrig="380">
          <v:shape id="_x0000_i1042" type="#_x0000_t75" style="width:167.25pt;height:18.75pt" o:ole="">
            <v:imagedata r:id="rId42" o:title=""/>
          </v:shape>
          <o:OLEObject Type="Embed" ProgID="Equation.3" ShapeID="_x0000_i1042" DrawAspect="Content" ObjectID="_1389638010" r:id="rId43"/>
        </w:object>
      </w:r>
      <w:r>
        <w:rPr>
          <w:rFonts w:cs="Times New Roman"/>
          <w:szCs w:val="24"/>
        </w:rPr>
        <w:t>.</w:t>
      </w:r>
    </w:p>
    <w:p w:rsidR="008C7FBC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Исследуйте функцию </w:t>
      </w:r>
      <w:r w:rsidR="00C77533" w:rsidRPr="00DD5064">
        <w:rPr>
          <w:rFonts w:cs="Times New Roman"/>
          <w:position w:val="-10"/>
          <w:szCs w:val="24"/>
        </w:rPr>
        <w:object w:dxaOrig="1500" w:dyaOrig="360">
          <v:shape id="_x0000_i1043" type="#_x0000_t75" style="width:75pt;height:18pt" o:ole="">
            <v:imagedata r:id="rId44" o:title=""/>
          </v:shape>
          <o:OLEObject Type="Embed" ProgID="Equation.3" ShapeID="_x0000_i1043" DrawAspect="Content" ObjectID="_1389638011" r:id="rId45"/>
        </w:object>
      </w:r>
      <w:r>
        <w:rPr>
          <w:rFonts w:cs="Times New Roman"/>
          <w:szCs w:val="24"/>
        </w:rPr>
        <w:t xml:space="preserve"> на монотонность и экстремумы.</w:t>
      </w:r>
    </w:p>
    <w:p w:rsidR="008C7FBC" w:rsidRPr="00DD5064" w:rsidRDefault="008C7FBC" w:rsidP="008C7FBC">
      <w:pPr>
        <w:pStyle w:val="a3"/>
        <w:spacing w:after="0" w:line="240" w:lineRule="auto"/>
        <w:jc w:val="both"/>
        <w:rPr>
          <w:rFonts w:cs="Times New Roman"/>
          <w:szCs w:val="24"/>
        </w:rPr>
      </w:pPr>
    </w:p>
    <w:p w:rsidR="008C7FBC" w:rsidRDefault="008C7FBC" w:rsidP="008C7FBC">
      <w:pPr>
        <w:pStyle w:val="a3"/>
        <w:numPr>
          <w:ilvl w:val="0"/>
          <w:numId w:val="31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К графику функции </w:t>
      </w:r>
      <w:r w:rsidR="00C77533" w:rsidRPr="00DD5064">
        <w:rPr>
          <w:rFonts w:cs="Times New Roman"/>
          <w:position w:val="-10"/>
          <w:szCs w:val="24"/>
        </w:rPr>
        <w:object w:dxaOrig="1219" w:dyaOrig="340">
          <v:shape id="_x0000_i1044" type="#_x0000_t75" style="width:60.75pt;height:17.25pt" o:ole="">
            <v:imagedata r:id="rId46" o:title=""/>
          </v:shape>
          <o:OLEObject Type="Embed" ProgID="Equation.3" ShapeID="_x0000_i1044" DrawAspect="Content" ObjectID="_1389638012" r:id="rId47"/>
        </w:object>
      </w:r>
      <w:r>
        <w:rPr>
          <w:rFonts w:cs="Times New Roman"/>
          <w:szCs w:val="24"/>
        </w:rPr>
        <w:t xml:space="preserve"> проведена касательная, параллельная </w:t>
      </w:r>
      <w:r w:rsidR="00C77533">
        <w:rPr>
          <w:rFonts w:cs="Times New Roman"/>
          <w:szCs w:val="24"/>
        </w:rPr>
        <w:t>биссектрисе первой координатной четверти. Найдите</w:t>
      </w:r>
      <w:r>
        <w:rPr>
          <w:rFonts w:cs="Times New Roman"/>
          <w:szCs w:val="24"/>
        </w:rPr>
        <w:t xml:space="preserve"> точку пересечения этой касательной с осью </w:t>
      </w:r>
      <w:r w:rsidR="00C77533">
        <w:rPr>
          <w:rFonts w:cs="Times New Roman"/>
          <w:i/>
          <w:szCs w:val="24"/>
        </w:rPr>
        <w:t>у</w:t>
      </w:r>
      <w:r>
        <w:rPr>
          <w:rFonts w:cs="Times New Roman"/>
          <w:szCs w:val="24"/>
        </w:rPr>
        <w:t>.</w:t>
      </w:r>
    </w:p>
    <w:p w:rsid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p w:rsidR="008C7FBC" w:rsidRPr="008C7FBC" w:rsidRDefault="008C7FBC" w:rsidP="008C7FBC">
      <w:pPr>
        <w:spacing w:after="0" w:line="240" w:lineRule="auto"/>
        <w:jc w:val="both"/>
        <w:rPr>
          <w:rFonts w:cs="Times New Roman"/>
          <w:szCs w:val="24"/>
        </w:rPr>
      </w:pPr>
    </w:p>
    <w:sectPr w:rsidR="008C7FBC" w:rsidRPr="008C7FBC" w:rsidSect="00285D8D">
      <w:pgSz w:w="16838" w:h="11906" w:orient="landscape"/>
      <w:pgMar w:top="238" w:right="536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D1341"/>
    <w:multiLevelType w:val="hybridMultilevel"/>
    <w:tmpl w:val="A0B24082"/>
    <w:lvl w:ilvl="0" w:tplc="7B806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CB7237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93B19"/>
    <w:multiLevelType w:val="hybridMultilevel"/>
    <w:tmpl w:val="C3ECAF68"/>
    <w:lvl w:ilvl="0" w:tplc="D28E243A">
      <w:start w:val="1"/>
      <w:numFmt w:val="decimal"/>
      <w:lvlText w:val="В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350B4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B3ACF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603"/>
        </w:tabs>
        <w:ind w:left="737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7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1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>
    <w:nsid w:val="70DE37E5"/>
    <w:multiLevelType w:val="hybridMultilevel"/>
    <w:tmpl w:val="A0B24082"/>
    <w:lvl w:ilvl="0" w:tplc="7B806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21"/>
  </w:num>
  <w:num w:numId="8">
    <w:abstractNumId w:val="18"/>
  </w:num>
  <w:num w:numId="9">
    <w:abstractNumId w:val="12"/>
  </w:num>
  <w:num w:numId="10">
    <w:abstractNumId w:val="24"/>
  </w:num>
  <w:num w:numId="11">
    <w:abstractNumId w:val="6"/>
  </w:num>
  <w:num w:numId="12">
    <w:abstractNumId w:val="15"/>
  </w:num>
  <w:num w:numId="13">
    <w:abstractNumId w:val="26"/>
  </w:num>
  <w:num w:numId="14">
    <w:abstractNumId w:val="1"/>
  </w:num>
  <w:num w:numId="15">
    <w:abstractNumId w:val="11"/>
  </w:num>
  <w:num w:numId="16">
    <w:abstractNumId w:val="20"/>
  </w:num>
  <w:num w:numId="17">
    <w:abstractNumId w:val="5"/>
  </w:num>
  <w:num w:numId="18">
    <w:abstractNumId w:val="17"/>
  </w:num>
  <w:num w:numId="19">
    <w:abstractNumId w:val="2"/>
  </w:num>
  <w:num w:numId="20">
    <w:abstractNumId w:val="0"/>
  </w:num>
  <w:num w:numId="21">
    <w:abstractNumId w:val="22"/>
  </w:num>
  <w:num w:numId="22">
    <w:abstractNumId w:val="23"/>
  </w:num>
  <w:num w:numId="23">
    <w:abstractNumId w:val="14"/>
  </w:num>
  <w:num w:numId="24">
    <w:abstractNumId w:val="4"/>
  </w:num>
  <w:num w:numId="25">
    <w:abstractNumId w:val="27"/>
  </w:num>
  <w:num w:numId="26">
    <w:abstractNumId w:val="7"/>
  </w:num>
  <w:num w:numId="27">
    <w:abstractNumId w:val="9"/>
  </w:num>
  <w:num w:numId="28">
    <w:abstractNumId w:val="16"/>
  </w:num>
  <w:num w:numId="29">
    <w:abstractNumId w:val="8"/>
  </w:num>
  <w:num w:numId="30">
    <w:abstractNumId w:val="25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1784"/>
    <w:rsid w:val="000F22CA"/>
    <w:rsid w:val="001438DA"/>
    <w:rsid w:val="00162500"/>
    <w:rsid w:val="001E2107"/>
    <w:rsid w:val="002412AA"/>
    <w:rsid w:val="00246B65"/>
    <w:rsid w:val="00285D8D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623A9"/>
    <w:rsid w:val="003916B3"/>
    <w:rsid w:val="003E7778"/>
    <w:rsid w:val="003F1785"/>
    <w:rsid w:val="0043423F"/>
    <w:rsid w:val="00435F28"/>
    <w:rsid w:val="004D6893"/>
    <w:rsid w:val="004F1FD3"/>
    <w:rsid w:val="004F4602"/>
    <w:rsid w:val="00544831"/>
    <w:rsid w:val="00552D9F"/>
    <w:rsid w:val="005821C0"/>
    <w:rsid w:val="0060100C"/>
    <w:rsid w:val="006131E5"/>
    <w:rsid w:val="00632DCA"/>
    <w:rsid w:val="00640A5B"/>
    <w:rsid w:val="00643897"/>
    <w:rsid w:val="0066335E"/>
    <w:rsid w:val="0066384B"/>
    <w:rsid w:val="00692EA0"/>
    <w:rsid w:val="006C0621"/>
    <w:rsid w:val="006C67AD"/>
    <w:rsid w:val="006E2288"/>
    <w:rsid w:val="006F4A9C"/>
    <w:rsid w:val="007A3A47"/>
    <w:rsid w:val="007A5DAD"/>
    <w:rsid w:val="007B4211"/>
    <w:rsid w:val="008027D2"/>
    <w:rsid w:val="008362B3"/>
    <w:rsid w:val="008504DA"/>
    <w:rsid w:val="008A05CB"/>
    <w:rsid w:val="008C7FBC"/>
    <w:rsid w:val="00932474"/>
    <w:rsid w:val="009448E0"/>
    <w:rsid w:val="009A7392"/>
    <w:rsid w:val="009B1DF8"/>
    <w:rsid w:val="009C55E5"/>
    <w:rsid w:val="009C7914"/>
    <w:rsid w:val="009E5C4F"/>
    <w:rsid w:val="009F6E96"/>
    <w:rsid w:val="00A303E5"/>
    <w:rsid w:val="00A57166"/>
    <w:rsid w:val="00AB1728"/>
    <w:rsid w:val="00AB49A4"/>
    <w:rsid w:val="00B35B21"/>
    <w:rsid w:val="00B46D91"/>
    <w:rsid w:val="00B50324"/>
    <w:rsid w:val="00B50BBA"/>
    <w:rsid w:val="00B65895"/>
    <w:rsid w:val="00B766E6"/>
    <w:rsid w:val="00B835E5"/>
    <w:rsid w:val="00BB3EAA"/>
    <w:rsid w:val="00BB70AD"/>
    <w:rsid w:val="00C20F69"/>
    <w:rsid w:val="00C2147E"/>
    <w:rsid w:val="00C31870"/>
    <w:rsid w:val="00C574B2"/>
    <w:rsid w:val="00C77533"/>
    <w:rsid w:val="00D0019D"/>
    <w:rsid w:val="00D25C81"/>
    <w:rsid w:val="00D507B8"/>
    <w:rsid w:val="00DA291F"/>
    <w:rsid w:val="00DC2918"/>
    <w:rsid w:val="00DD5064"/>
    <w:rsid w:val="00DD5D6F"/>
    <w:rsid w:val="00E1699D"/>
    <w:rsid w:val="00E505E7"/>
    <w:rsid w:val="00EC2056"/>
    <w:rsid w:val="00EE74FF"/>
    <w:rsid w:val="00F12D7C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53938-30B5-43AD-A1AD-DC48B632C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Максимка</cp:lastModifiedBy>
  <cp:revision>4</cp:revision>
  <cp:lastPrinted>2011-09-29T17:25:00Z</cp:lastPrinted>
  <dcterms:created xsi:type="dcterms:W3CDTF">2012-02-01T15:27:00Z</dcterms:created>
  <dcterms:modified xsi:type="dcterms:W3CDTF">2012-02-01T15:45:00Z</dcterms:modified>
</cp:coreProperties>
</file>